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2641" w14:textId="66E77B8C" w:rsidR="000709DC" w:rsidRPr="000709DC" w:rsidRDefault="000709DC">
      <w:pPr>
        <w:rPr>
          <w:b/>
          <w:bCs/>
          <w:sz w:val="52"/>
          <w:szCs w:val="52"/>
        </w:rPr>
      </w:pPr>
      <w:r w:rsidRPr="000709DC">
        <w:rPr>
          <w:b/>
          <w:bCs/>
          <w:sz w:val="52"/>
          <w:szCs w:val="52"/>
        </w:rPr>
        <w:t xml:space="preserve">PPVE – DOSSIER EN CONSULTATION </w:t>
      </w:r>
    </w:p>
    <w:p w14:paraId="48F4F20D" w14:textId="421657F7" w:rsidR="000709DC" w:rsidRDefault="000709DC">
      <w:r>
        <w:rPr>
          <w:noProof/>
        </w:rPr>
        <w:drawing>
          <wp:inline distT="0" distB="0" distL="0" distR="0" wp14:anchorId="0F53CACF" wp14:editId="1C981A4E">
            <wp:extent cx="3914775" cy="3581400"/>
            <wp:effectExtent l="0" t="0" r="9525" b="0"/>
            <wp:docPr id="14225424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54248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C07A9" w14:textId="597B9B4D" w:rsidR="000709DC" w:rsidRDefault="000709DC">
      <w:r>
        <w:t>PPVE – Dossier : Avis des services consultés</w:t>
      </w:r>
    </w:p>
    <w:p w14:paraId="53F725FE" w14:textId="2A51AE90" w:rsidR="008C2EFD" w:rsidRDefault="000709DC">
      <w:r>
        <w:rPr>
          <w:noProof/>
        </w:rPr>
        <w:drawing>
          <wp:inline distT="0" distB="0" distL="0" distR="0" wp14:anchorId="2E4CF9EF" wp14:editId="5A1D1F96">
            <wp:extent cx="4676775" cy="2628900"/>
            <wp:effectExtent l="0" t="0" r="9525" b="0"/>
            <wp:docPr id="796657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657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341AB" w14:textId="2CA8DB69" w:rsidR="000709DC" w:rsidRDefault="000709DC">
      <w:r>
        <w:t>PPVE – Dossier : Etude d’impact</w:t>
      </w:r>
    </w:p>
    <w:p w14:paraId="52A585B9" w14:textId="6BD0BF9D" w:rsidR="000709DC" w:rsidRDefault="000709DC">
      <w:r>
        <w:rPr>
          <w:noProof/>
        </w:rPr>
        <w:drawing>
          <wp:inline distT="0" distB="0" distL="0" distR="0" wp14:anchorId="4253ECDC" wp14:editId="28B29375">
            <wp:extent cx="5191125" cy="981075"/>
            <wp:effectExtent l="0" t="0" r="9525" b="9525"/>
            <wp:docPr id="17127262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72622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DC"/>
    <w:rsid w:val="000709DC"/>
    <w:rsid w:val="008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925B"/>
  <w15:chartTrackingRefBased/>
  <w15:docId w15:val="{6088134F-8CCD-45BD-98D4-882AD84D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Crepel</dc:creator>
  <cp:keywords/>
  <dc:description/>
  <cp:lastModifiedBy>olivier Crepel</cp:lastModifiedBy>
  <cp:revision>1</cp:revision>
  <dcterms:created xsi:type="dcterms:W3CDTF">2023-10-11T10:17:00Z</dcterms:created>
  <dcterms:modified xsi:type="dcterms:W3CDTF">2023-10-11T10:23:00Z</dcterms:modified>
</cp:coreProperties>
</file>